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564D" w:rsidRDefault="00160991">
      <w:r>
        <w:rPr>
          <w:noProof/>
          <w:lang w:eastAsia="en-ZA"/>
        </w:rPr>
        <w:drawing>
          <wp:inline distT="0" distB="0" distL="0" distR="0" wp14:anchorId="65B5135C" wp14:editId="00836AD7">
            <wp:extent cx="5219700" cy="4210050"/>
            <wp:effectExtent l="0" t="0" r="0" b="0"/>
            <wp:docPr id="1" name="irc_mi" descr="http://img535.imageshack.us/img535/2711/pajerotransfercaseswit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img535.imageshack.us/img535/2711/pajerotransfercaseswitc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9700" cy="421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2564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0991"/>
    <w:rsid w:val="00160991"/>
    <w:rsid w:val="003F6868"/>
    <w:rsid w:val="00A57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09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99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09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99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>Eskom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Noel Ontong</dc:creator>
  <cp:lastModifiedBy>Noel Ontong</cp:lastModifiedBy>
  <cp:revision>1</cp:revision>
  <dcterms:created xsi:type="dcterms:W3CDTF">2015-11-30T07:03:00Z</dcterms:created>
  <dcterms:modified xsi:type="dcterms:W3CDTF">2015-11-30T07:04:00Z</dcterms:modified>
</cp:coreProperties>
</file>